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D4C8" w14:textId="77777777" w:rsidR="00AE27F9" w:rsidRPr="00BE14AA" w:rsidRDefault="006226DC" w:rsidP="00AE27F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Privlači Vas rad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u dinamičnom okruženju sa timom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iskusnih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profesionalaca? Želite da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gradite karijeru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u kompaniji koja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ulaže u znanje i pomaže usavršavanju svojih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zaposlenih?</w:t>
      </w:r>
    </w:p>
    <w:p w14:paraId="2670C903" w14:textId="77777777" w:rsidR="006226DC" w:rsidRDefault="00AE27F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Mi smo pravi poslodavac za Vas!</w:t>
      </w:r>
    </w:p>
    <w:p w14:paraId="4FDC2F16" w14:textId="77777777" w:rsidR="009760D9" w:rsidRPr="009760D9" w:rsidRDefault="009760D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D074545" w14:textId="77777777" w:rsidR="00AE27F9" w:rsidRPr="00BE14AA" w:rsidRDefault="006226DC" w:rsidP="00AE27F9">
      <w:pPr>
        <w:pStyle w:val="aeintro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lang w:val="sr-Latn-ME"/>
        </w:rPr>
      </w:pPr>
      <w:r w:rsidRPr="00BE14AA">
        <w:rPr>
          <w:rFonts w:asciiTheme="majorHAnsi" w:eastAsia="FrutigerLTCom-Bold" w:hAnsiTheme="majorHAnsi" w:cstheme="majorHAnsi"/>
          <w:b/>
          <w:bCs/>
          <w:color w:val="595959" w:themeColor="text1" w:themeTint="A6"/>
          <w:sz w:val="20"/>
          <w:szCs w:val="20"/>
          <w:lang w:val="sr-Latn-ME" w:eastAsia="sr-Latn-BA"/>
        </w:rPr>
        <w:t>NLB BANKA AD PODGORICA OTVARA POZICIJU</w:t>
      </w:r>
    </w:p>
    <w:p w14:paraId="6EECA294" w14:textId="0AE8AE37" w:rsidR="00373B28" w:rsidRPr="00986F5E" w:rsidRDefault="00993C47" w:rsidP="0099432D">
      <w:pPr>
        <w:pStyle w:val="aeintro"/>
        <w:rPr>
          <w:rFonts w:asciiTheme="majorHAnsi" w:hAnsiTheme="majorHAnsi" w:cstheme="majorHAnsi"/>
          <w:b/>
          <w:color w:val="FFC000"/>
          <w:sz w:val="36"/>
          <w:szCs w:val="36"/>
          <w:lang w:val="sr-Latn-BA"/>
        </w:rPr>
      </w:pPr>
      <w:r w:rsidRPr="00993C47">
        <w:rPr>
          <w:rFonts w:asciiTheme="majorHAnsi" w:hAnsiTheme="majorHAnsi" w:cstheme="majorHAnsi"/>
          <w:b/>
          <w:color w:val="FFC000"/>
          <w:sz w:val="36"/>
          <w:szCs w:val="36"/>
          <w:lang w:val="sr-Latn-ME"/>
        </w:rPr>
        <w:t xml:space="preserve">Specijalist za poslove fizičko tehničke bezbjednosti </w:t>
      </w:r>
    </w:p>
    <w:p w14:paraId="370916F7" w14:textId="5E5E9E52" w:rsidR="00D156DB" w:rsidRPr="00BE14AA" w:rsidRDefault="00D156DB" w:rsidP="0099432D">
      <w:pPr>
        <w:pStyle w:val="aeintro"/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  <w:t>(ž/m)</w:t>
      </w:r>
      <w:r w:rsidR="00C12402"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1 izvršilac</w:t>
      </w:r>
    </w:p>
    <w:p w14:paraId="72C2C16B" w14:textId="470E1D96" w:rsidR="009760D9" w:rsidRDefault="00F41DF6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Mjesto rada: </w:t>
      </w:r>
      <w:r w:rsidR="00373B28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Podgorica</w:t>
      </w:r>
    </w:p>
    <w:p w14:paraId="22DD60BE" w14:textId="54D72C49" w:rsidR="00D55285" w:rsidRPr="000263A5" w:rsidRDefault="00C12402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BA"/>
        </w:rPr>
      </w:pPr>
      <w:r w:rsidRPr="00C12402">
        <w:rPr>
          <w:rFonts w:asciiTheme="majorHAnsi" w:hAnsiTheme="majorHAnsi" w:cstheme="majorHAnsi"/>
          <w:color w:val="333333"/>
          <w:sz w:val="20"/>
          <w:szCs w:val="20"/>
          <w:lang w:val="mt-MT"/>
        </w:rPr>
        <w:t xml:space="preserve">Sektor </w:t>
      </w:r>
      <w:r w:rsidR="00993C47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za praćenje usklađenosti poslovanja</w:t>
      </w:r>
    </w:p>
    <w:p w14:paraId="21D51E8F" w14:textId="77777777" w:rsidR="00D55285" w:rsidRDefault="00F41DF6" w:rsidP="0099432D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Odgovornosti:</w:t>
      </w:r>
    </w:p>
    <w:p w14:paraId="0DFE59F3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organizovanje i kontrola vršenja fizičke i tehničke zaštite imovine i lica i predlaganje mjera za unapređenje nivoa zaštite u Banci;</w:t>
      </w:r>
    </w:p>
    <w:p w14:paraId="71CD87A8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dnevni nadzor nad izvršavanjem poslova transporta gotovog novca i fizičkog obezbeđenja;</w:t>
      </w:r>
    </w:p>
    <w:p w14:paraId="74DA23B3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nadgledanje GPS sistema;</w:t>
      </w:r>
    </w:p>
    <w:p w14:paraId="6F988AFA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 xml:space="preserve">vršenje procjene bezbjednosti objekata Banke, bankomata i lokacija za kupljenje pazara; </w:t>
      </w:r>
    </w:p>
    <w:p w14:paraId="4A1889E3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koordinacija aktivnosti u postavljanju alarmnog sistema, intervencijama servisa, nadogradnji i čišćenju bankomata;</w:t>
      </w:r>
    </w:p>
    <w:p w14:paraId="2A6EA70D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pomaganje u sprovođenju preventivnih bezbjedonosnih kontrola svih prostorija Banke (sjedišta i filijala i trezora) dva puta godišnje, izdavanje preporuka preporuke i praćenje realizacije. Vanredne kontrole u slučaju rekonstrukcije ili novih prostorija.</w:t>
      </w:r>
    </w:p>
    <w:p w14:paraId="720B728A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 xml:space="preserve">učestvovanje u pripremi akata Banke i zakonom predviđenih dokumenata kojima se u skladu sa pozitivnim propisima uređuju poslovi zaštite; </w:t>
      </w:r>
    </w:p>
    <w:p w14:paraId="3C3609A6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 xml:space="preserve">saradnja sa nadležnim državnim organima i službama o realizaciji aktivnosti iz djelokruga zaštite; </w:t>
      </w:r>
    </w:p>
    <w:p w14:paraId="001D0657" w14:textId="62B5FE7D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praćenje i realizacija preporuka IR i eksternih revizija</w:t>
      </w:r>
      <w:r w:rsidR="008A2E2F">
        <w:rPr>
          <w:color w:val="404040" w:themeColor="text1" w:themeTint="BF"/>
          <w:lang w:val="sr-Latn-ME"/>
        </w:rPr>
        <w:t xml:space="preserve"> </w:t>
      </w:r>
      <w:r w:rsidRPr="00993C47">
        <w:rPr>
          <w:color w:val="404040" w:themeColor="text1" w:themeTint="BF"/>
          <w:lang w:val="sr-Latn-ME"/>
        </w:rPr>
        <w:t>za postavljanje i promjenu svih lozinki u centralnom i lokalnim trezorima;</w:t>
      </w:r>
    </w:p>
    <w:p w14:paraId="7488F3B2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nadzor/provjera nad dvofaktorskom autentifikacijom (ključ i lozinka) za pristup trezoru;</w:t>
      </w:r>
    </w:p>
    <w:p w14:paraId="44F9E76E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uspostavljanje i vođenje propisanih evidencija iz oblasti fizičke bezbjednosti prema Zakonu o zaštiti lica i imovine;</w:t>
      </w:r>
    </w:p>
    <w:p w14:paraId="42304140" w14:textId="70237B92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 xml:space="preserve"> Sinhronizovana operativna kontrola dodjele šifri i prava pristupa za branjene prostore u Banci na drugom nivou odobravanja od strane specijaliste za poslove </w:t>
      </w:r>
      <w:r w:rsidR="008A2E2F">
        <w:rPr>
          <w:color w:val="404040" w:themeColor="text1" w:themeTint="BF"/>
          <w:lang w:val="sr-Latn-ME"/>
        </w:rPr>
        <w:t>fizičko tehničke zaštite</w:t>
      </w:r>
      <w:r w:rsidRPr="00993C47">
        <w:rPr>
          <w:color w:val="404040" w:themeColor="text1" w:themeTint="BF"/>
          <w:lang w:val="sr-Latn-ME"/>
        </w:rPr>
        <w:t>( na zahtjev ru</w:t>
      </w:r>
      <w:r w:rsidR="008A2E2F">
        <w:rPr>
          <w:color w:val="404040" w:themeColor="text1" w:themeTint="BF"/>
          <w:lang w:val="sr-Latn-ME"/>
        </w:rPr>
        <w:t>k</w:t>
      </w:r>
      <w:r w:rsidRPr="00993C47">
        <w:rPr>
          <w:color w:val="404040" w:themeColor="text1" w:themeTint="BF"/>
          <w:lang w:val="sr-Latn-ME"/>
        </w:rPr>
        <w:t>ovodioca)</w:t>
      </w:r>
      <w:r w:rsidR="008A2E2F">
        <w:rPr>
          <w:color w:val="404040" w:themeColor="text1" w:themeTint="BF"/>
          <w:lang w:val="en-US"/>
        </w:rPr>
        <w:t>;</w:t>
      </w:r>
    </w:p>
    <w:p w14:paraId="5044095E" w14:textId="09FA7E74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vođenje evidencije u skladu sa Zakonom o oružju</w:t>
      </w:r>
      <w:r w:rsidR="008A2E2F">
        <w:rPr>
          <w:color w:val="404040" w:themeColor="text1" w:themeTint="BF"/>
          <w:lang w:val="sr-Latn-ME"/>
        </w:rPr>
        <w:t>;</w:t>
      </w:r>
    </w:p>
    <w:p w14:paraId="5D28422C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upravljanje video nadzorom i realizacija zahtjeva za usnimavanje podataka;</w:t>
      </w:r>
    </w:p>
    <w:p w14:paraId="6C7F88D1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analiziranje i blagovremena reakcija na incidentne situacije;</w:t>
      </w:r>
    </w:p>
    <w:p w14:paraId="73B0BD46" w14:textId="35783054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provjera i praćenje dojava sa alarmnih sistema sa svih objekata i ATMs/DNTs, kao i izvještaja koje outsource partner šalje</w:t>
      </w:r>
      <w:r w:rsidR="008A2E2F">
        <w:rPr>
          <w:color w:val="404040" w:themeColor="text1" w:themeTint="BF"/>
          <w:lang w:val="sr-Latn-ME"/>
        </w:rPr>
        <w:t>;</w:t>
      </w:r>
    </w:p>
    <w:p w14:paraId="5E5A104D" w14:textId="3CA40453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ažuriranje internog portala u domenu segmenta</w:t>
      </w:r>
      <w:r w:rsidR="008A2E2F">
        <w:rPr>
          <w:color w:val="404040" w:themeColor="text1" w:themeTint="BF"/>
          <w:lang w:val="sr-Latn-ME"/>
        </w:rPr>
        <w:t>;</w:t>
      </w:r>
      <w:r w:rsidRPr="00993C47">
        <w:rPr>
          <w:color w:val="404040" w:themeColor="text1" w:themeTint="BF"/>
          <w:lang w:val="sr-Latn-ME"/>
        </w:rPr>
        <w:t xml:space="preserve"> </w:t>
      </w:r>
    </w:p>
    <w:p w14:paraId="40304D23" w14:textId="710F08E8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 xml:space="preserve">pomoć u izradi planova rada i plana investicija kao i </w:t>
      </w:r>
      <w:r w:rsidR="008A2E2F">
        <w:rPr>
          <w:color w:val="404040" w:themeColor="text1" w:themeTint="BF"/>
          <w:lang w:val="sr-Latn-ME"/>
        </w:rPr>
        <w:t>OPEX;</w:t>
      </w:r>
    </w:p>
    <w:p w14:paraId="180C1886" w14:textId="4D79FCCB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pomoć u kontroli eksternih dobavljača i svih K</w:t>
      </w:r>
      <w:r w:rsidR="008A2E2F">
        <w:rPr>
          <w:color w:val="404040" w:themeColor="text1" w:themeTint="BF"/>
          <w:lang w:val="sr-Latn-ME"/>
        </w:rPr>
        <w:t>PI</w:t>
      </w:r>
      <w:r w:rsidRPr="00993C47">
        <w:rPr>
          <w:color w:val="404040" w:themeColor="text1" w:themeTint="BF"/>
          <w:lang w:val="sr-Latn-ME"/>
        </w:rPr>
        <w:t>s, SLAs, periodično, s</w:t>
      </w:r>
      <w:r w:rsidR="008A2E2F">
        <w:rPr>
          <w:color w:val="404040" w:themeColor="text1" w:themeTint="BF"/>
          <w:lang w:val="sr-Latn-ME"/>
        </w:rPr>
        <w:t>h</w:t>
      </w:r>
      <w:r w:rsidRPr="00993C47">
        <w:rPr>
          <w:color w:val="404040" w:themeColor="text1" w:themeTint="BF"/>
          <w:lang w:val="sr-Latn-ME"/>
        </w:rPr>
        <w:t>odno ugovorima</w:t>
      </w:r>
      <w:r w:rsidR="008A2E2F">
        <w:rPr>
          <w:color w:val="404040" w:themeColor="text1" w:themeTint="BF"/>
          <w:lang w:val="sr-Latn-ME"/>
        </w:rPr>
        <w:t>;</w:t>
      </w:r>
    </w:p>
    <w:p w14:paraId="23159A3C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zamjena Odgovornog lica za poslove zaštite u slučaju njegovog odsustva;</w:t>
      </w:r>
    </w:p>
    <w:p w14:paraId="0EE3A63C" w14:textId="5CDA26BD" w:rsidR="00993C47" w:rsidRPr="00AB5A27" w:rsidRDefault="00993C47" w:rsidP="00AB5A2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izvještavanje neposrednog rukovodioca;</w:t>
      </w:r>
    </w:p>
    <w:p w14:paraId="4E6D02F2" w14:textId="77777777" w:rsidR="00993C47" w:rsidRPr="00993C47" w:rsidRDefault="00993C47" w:rsidP="00993C47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93C47">
        <w:rPr>
          <w:color w:val="404040" w:themeColor="text1" w:themeTint="BF"/>
          <w:lang w:val="sr-Latn-ME"/>
        </w:rPr>
        <w:t>izvršavanje drugih poslova i naloga po uputstvima nadređenog rukovodioca.</w:t>
      </w:r>
    </w:p>
    <w:p w14:paraId="150E9842" w14:textId="2A9F522A" w:rsidR="00373B28" w:rsidRPr="00993C47" w:rsidRDefault="00373B28" w:rsidP="00993C47">
      <w:pPr>
        <w:pStyle w:val="NoSpacing"/>
        <w:ind w:left="720"/>
        <w:rPr>
          <w:color w:val="404040" w:themeColor="text1" w:themeTint="BF"/>
          <w:lang w:val="sr-Latn-ME"/>
        </w:rPr>
      </w:pPr>
    </w:p>
    <w:p w14:paraId="59B18F40" w14:textId="77777777" w:rsidR="00C12402" w:rsidRPr="00C12402" w:rsidRDefault="00C12402" w:rsidP="00C12402">
      <w:pPr>
        <w:pStyle w:val="NoSpacing"/>
        <w:ind w:left="720"/>
        <w:rPr>
          <w:color w:val="404040" w:themeColor="text1" w:themeTint="BF"/>
          <w:lang w:val="sr-Latn-ME"/>
        </w:rPr>
      </w:pPr>
    </w:p>
    <w:p w14:paraId="034D3F85" w14:textId="77777777" w:rsidR="0099432D" w:rsidRPr="00BE14AA" w:rsidRDefault="0099432D" w:rsidP="00F41DF6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  <w:t>Potrebne kvalifikacije:</w:t>
      </w:r>
    </w:p>
    <w:p w14:paraId="3C1C3917" w14:textId="70E50D81" w:rsidR="00993C47" w:rsidRDefault="00C12402" w:rsidP="000D5758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Stepen obrazovanja: </w:t>
      </w:r>
      <w:r w:rsidR="00993C47"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VII /</w:t>
      </w:r>
      <w:r w:rsidR="00F03B0D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993C47"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VI              Smjer obrazovanja:</w:t>
      </w:r>
      <w:r w:rsidR="000C5169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993C47"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dipl.</w:t>
      </w:r>
      <w:r w:rsidR="00F03B0D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i</w:t>
      </w:r>
      <w:r w:rsidR="00993C47"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ng</w:t>
      </w:r>
      <w:r w:rsidR="00F03B0D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993C47"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/</w:t>
      </w:r>
      <w:r w:rsidR="00F03B0D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bachelor </w:t>
      </w:r>
      <w:r w:rsidR="00AB5A2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PMF</w:t>
      </w:r>
    </w:p>
    <w:p w14:paraId="32AA9D38" w14:textId="6754D27F" w:rsidR="00C12402" w:rsidRPr="00993C47" w:rsidRDefault="00C12402" w:rsidP="000D5758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Radno iskustvo: </w:t>
      </w:r>
      <w:r w:rsidR="00986F5E"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3</w:t>
      </w:r>
      <w:r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godin</w:t>
      </w:r>
      <w:r w:rsidR="00986F5E" w:rsidRPr="00993C47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e</w:t>
      </w:r>
    </w:p>
    <w:p w14:paraId="69E0C87D" w14:textId="77777777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Znanje engleskog jezika </w:t>
      </w:r>
    </w:p>
    <w:p w14:paraId="0AB736A2" w14:textId="225FCEC4" w:rsidR="0099432D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Upotreba PC alata</w:t>
      </w:r>
    </w:p>
    <w:p w14:paraId="291041AB" w14:textId="53E2EAF9" w:rsidR="00C12402" w:rsidRPr="000C5169" w:rsidRDefault="00C12402" w:rsidP="000C5169">
      <w:pPr>
        <w:pStyle w:val="Default"/>
        <w:ind w:left="720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</w:p>
    <w:p w14:paraId="31B79B40" w14:textId="77777777" w:rsidR="0099432D" w:rsidRPr="00BE14AA" w:rsidRDefault="00F41DF6" w:rsidP="00F41DF6">
      <w:pPr>
        <w:pStyle w:val="aeintro"/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Ključne</w:t>
      </w:r>
      <w:r w:rsidR="0099432D"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 xml:space="preserve"> kompetencije: </w:t>
      </w:r>
    </w:p>
    <w:p w14:paraId="6BCBBB24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ouzdanost i odgovornost </w:t>
      </w:r>
    </w:p>
    <w:p w14:paraId="01D74C91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lastRenderedPageBreak/>
        <w:t>E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tičnost </w:t>
      </w:r>
    </w:p>
    <w:p w14:paraId="3BA10D26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S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amoinicijativnost </w:t>
      </w:r>
    </w:p>
    <w:p w14:paraId="2C8246AC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R</w:t>
      </w:r>
      <w:r w:rsidR="00F41DF6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ad u timu</w:t>
      </w:r>
    </w:p>
    <w:p w14:paraId="1CDDF320" w14:textId="77777777" w:rsidR="0099432D" w:rsidRPr="00BE14AA" w:rsidRDefault="00BE14AA" w:rsidP="0099432D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smjerenost na stranke </w:t>
      </w:r>
    </w:p>
    <w:p w14:paraId="09C4E6C6" w14:textId="77777777" w:rsidR="0099432D" w:rsidRPr="00BE14AA" w:rsidRDefault="0099432D" w:rsidP="0099432D">
      <w:pPr>
        <w:rPr>
          <w:rFonts w:asciiTheme="majorHAnsi" w:hAnsiTheme="majorHAnsi" w:cstheme="majorHAnsi"/>
          <w:lang w:val="sr-Latn-ME"/>
        </w:rPr>
      </w:pPr>
    </w:p>
    <w:p w14:paraId="1F90A79C" w14:textId="5CECD8AD" w:rsidR="00C12402" w:rsidRPr="0004687E" w:rsidRDefault="00C12402" w:rsidP="00C12402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Ako ste zainteresovani za navedenu poziciju i ispunjavate uslove, molimo Vas da svoju biografiju </w:t>
      </w:r>
      <w:r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 motivaciono pismo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proslijedite na </w:t>
      </w:r>
      <w:hyperlink r:id="rId8" w:history="1">
        <w:r w:rsidRPr="00616385">
          <w:rPr>
            <w:rStyle w:val="Hyperlink"/>
            <w:rFonts w:asciiTheme="majorHAnsi" w:eastAsia="FrutigerLTCom-Bold" w:hAnsiTheme="majorHAnsi" w:cstheme="majorHAnsi"/>
            <w:bCs/>
            <w:lang w:val="sr-Latn-ME" w:eastAsia="sr-Latn-BA"/>
          </w:rPr>
          <w:t>hr@nlb.me</w:t>
        </w:r>
      </w:hyperlink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, </w:t>
      </w:r>
      <w:bookmarkStart w:id="0" w:name="_Hlk89350572"/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ne kasnije od </w:t>
      </w:r>
      <w:r w:rsidR="00D43D0F">
        <w:rPr>
          <w:rFonts w:asciiTheme="majorHAnsi" w:hAnsiTheme="majorHAnsi" w:cstheme="majorHAnsi"/>
          <w:b/>
          <w:bCs/>
          <w:color w:val="28007D"/>
          <w:lang w:val="sr-Latn-ME"/>
        </w:rPr>
        <w:t>0</w:t>
      </w:r>
      <w:r w:rsidR="00986F5E">
        <w:rPr>
          <w:rFonts w:asciiTheme="majorHAnsi" w:hAnsiTheme="majorHAnsi" w:cstheme="majorHAnsi"/>
          <w:b/>
          <w:bCs/>
          <w:color w:val="28007D"/>
          <w:lang w:val="sr-Latn-ME"/>
        </w:rPr>
        <w:t>6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</w:t>
      </w:r>
      <w:r w:rsidR="00D43D0F">
        <w:rPr>
          <w:rFonts w:asciiTheme="majorHAnsi" w:hAnsiTheme="majorHAnsi" w:cstheme="majorHAnsi"/>
          <w:b/>
          <w:bCs/>
          <w:color w:val="28007D"/>
          <w:lang w:val="sr-Latn-ME"/>
        </w:rPr>
        <w:t>0</w:t>
      </w:r>
      <w:r w:rsidR="00986F5E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.202</w:t>
      </w:r>
      <w:r w:rsidR="00D43D0F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.godine</w:t>
      </w:r>
      <w:bookmarkEnd w:id="0"/>
      <w:r w:rsidR="0069486A"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  <w:t>.</w:t>
      </w:r>
    </w:p>
    <w:p w14:paraId="5F300283" w14:textId="77777777" w:rsidR="009432E9" w:rsidRPr="00BE14AA" w:rsidRDefault="009432E9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FDD4CCE" w14:textId="77777777" w:rsidR="00F41DF6" w:rsidRPr="00BE14AA" w:rsidRDefault="00F41DF6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Samo kandidati koji uđu u najuži izbor biće kontaktirani.</w:t>
      </w:r>
    </w:p>
    <w:sectPr w:rsidR="00F41DF6" w:rsidRPr="00BE14AA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AE04" w14:textId="77777777" w:rsidR="00205A54" w:rsidRDefault="00205A54">
      <w:r>
        <w:separator/>
      </w:r>
    </w:p>
  </w:endnote>
  <w:endnote w:type="continuationSeparator" w:id="0">
    <w:p w14:paraId="2DC020FB" w14:textId="77777777" w:rsidR="00205A54" w:rsidRDefault="0020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3BD" w14:textId="77777777"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667E" w14:textId="77777777"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6970" w14:textId="77777777"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AD4" w14:textId="77777777" w:rsidR="00205A54" w:rsidRDefault="00205A54">
      <w:r>
        <w:separator/>
      </w:r>
    </w:p>
  </w:footnote>
  <w:footnote w:type="continuationSeparator" w:id="0">
    <w:p w14:paraId="2937B0F5" w14:textId="77777777" w:rsidR="00205A54" w:rsidRDefault="0020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8D3" w14:textId="77777777"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28B0" w14:textId="77777777" w:rsidR="002F2A71" w:rsidRPr="008F2BC9" w:rsidRDefault="002F2A71">
    <w:pPr>
      <w:pStyle w:val="Header"/>
      <w:rPr>
        <w:rFonts w:cs="Arial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3741" w14:textId="77777777"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braj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8D7D93"/>
    <w:multiLevelType w:val="hybridMultilevel"/>
    <w:tmpl w:val="706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648"/>
    <w:multiLevelType w:val="hybridMultilevel"/>
    <w:tmpl w:val="3D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11C"/>
    <w:multiLevelType w:val="multilevel"/>
    <w:tmpl w:val="DB92FC5E"/>
    <w:lvl w:ilvl="0">
      <w:start w:val="1"/>
      <w:numFmt w:val="none"/>
      <w:pStyle w:val="nabraj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braj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braj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braj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braj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006652"/>
    <w:multiLevelType w:val="hybridMultilevel"/>
    <w:tmpl w:val="6A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2B3F"/>
    <w:multiLevelType w:val="hybridMultilevel"/>
    <w:tmpl w:val="AE3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810187"/>
    <w:multiLevelType w:val="hybridMultilevel"/>
    <w:tmpl w:val="2140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3668"/>
    <w:multiLevelType w:val="hybridMultilevel"/>
    <w:tmpl w:val="5330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D"/>
    <w:rsid w:val="0000203E"/>
    <w:rsid w:val="000044B8"/>
    <w:rsid w:val="000263A5"/>
    <w:rsid w:val="00026411"/>
    <w:rsid w:val="00035BF1"/>
    <w:rsid w:val="00041EFB"/>
    <w:rsid w:val="0004687E"/>
    <w:rsid w:val="00061C45"/>
    <w:rsid w:val="00080835"/>
    <w:rsid w:val="000B5251"/>
    <w:rsid w:val="000B7D18"/>
    <w:rsid w:val="000C5169"/>
    <w:rsid w:val="000D6914"/>
    <w:rsid w:val="000F57FB"/>
    <w:rsid w:val="00100EA0"/>
    <w:rsid w:val="00100F46"/>
    <w:rsid w:val="00104EB8"/>
    <w:rsid w:val="00111004"/>
    <w:rsid w:val="00116721"/>
    <w:rsid w:val="001336A3"/>
    <w:rsid w:val="00134784"/>
    <w:rsid w:val="00143DA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872F8"/>
    <w:rsid w:val="001A066F"/>
    <w:rsid w:val="001B0301"/>
    <w:rsid w:val="001B1F12"/>
    <w:rsid w:val="001C04BE"/>
    <w:rsid w:val="001C0C5E"/>
    <w:rsid w:val="001C1A23"/>
    <w:rsid w:val="001C5620"/>
    <w:rsid w:val="001C5DB5"/>
    <w:rsid w:val="001D23A7"/>
    <w:rsid w:val="001D7779"/>
    <w:rsid w:val="001E26B5"/>
    <w:rsid w:val="001E3D6A"/>
    <w:rsid w:val="001F55E9"/>
    <w:rsid w:val="002033E6"/>
    <w:rsid w:val="00203FBE"/>
    <w:rsid w:val="00205A54"/>
    <w:rsid w:val="00205E0D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90DAF"/>
    <w:rsid w:val="002A2A96"/>
    <w:rsid w:val="002A6DC1"/>
    <w:rsid w:val="002B043E"/>
    <w:rsid w:val="002C093F"/>
    <w:rsid w:val="002C12D8"/>
    <w:rsid w:val="002C6D84"/>
    <w:rsid w:val="002E52E6"/>
    <w:rsid w:val="002E56CD"/>
    <w:rsid w:val="002E5BB0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70CD0"/>
    <w:rsid w:val="00373B28"/>
    <w:rsid w:val="003809E1"/>
    <w:rsid w:val="003A7BAC"/>
    <w:rsid w:val="003D026C"/>
    <w:rsid w:val="003E7D66"/>
    <w:rsid w:val="003F4583"/>
    <w:rsid w:val="003F7B45"/>
    <w:rsid w:val="004030F9"/>
    <w:rsid w:val="00405ABD"/>
    <w:rsid w:val="00405DF3"/>
    <w:rsid w:val="00413C80"/>
    <w:rsid w:val="004259DF"/>
    <w:rsid w:val="004261B8"/>
    <w:rsid w:val="0044070B"/>
    <w:rsid w:val="0044595A"/>
    <w:rsid w:val="004465B9"/>
    <w:rsid w:val="00460AEB"/>
    <w:rsid w:val="004661F2"/>
    <w:rsid w:val="004662DC"/>
    <w:rsid w:val="00484103"/>
    <w:rsid w:val="00485FD1"/>
    <w:rsid w:val="00486F1A"/>
    <w:rsid w:val="004902FE"/>
    <w:rsid w:val="004908F1"/>
    <w:rsid w:val="00491A71"/>
    <w:rsid w:val="00492C82"/>
    <w:rsid w:val="00494AB1"/>
    <w:rsid w:val="00497162"/>
    <w:rsid w:val="004A4D3A"/>
    <w:rsid w:val="004B68C4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96CEE"/>
    <w:rsid w:val="005B0149"/>
    <w:rsid w:val="005C7635"/>
    <w:rsid w:val="005D2C9D"/>
    <w:rsid w:val="005E601A"/>
    <w:rsid w:val="00604C21"/>
    <w:rsid w:val="00610A53"/>
    <w:rsid w:val="006226DC"/>
    <w:rsid w:val="0062305C"/>
    <w:rsid w:val="006302FF"/>
    <w:rsid w:val="00630E8C"/>
    <w:rsid w:val="0063292E"/>
    <w:rsid w:val="00633D14"/>
    <w:rsid w:val="006358D7"/>
    <w:rsid w:val="00653737"/>
    <w:rsid w:val="006619EE"/>
    <w:rsid w:val="0067572D"/>
    <w:rsid w:val="00677138"/>
    <w:rsid w:val="006916AB"/>
    <w:rsid w:val="0069486A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8110EA"/>
    <w:rsid w:val="008234D3"/>
    <w:rsid w:val="008336E1"/>
    <w:rsid w:val="00833C3A"/>
    <w:rsid w:val="0084266E"/>
    <w:rsid w:val="0085262C"/>
    <w:rsid w:val="008576CF"/>
    <w:rsid w:val="008663A2"/>
    <w:rsid w:val="00870955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A2E2F"/>
    <w:rsid w:val="008C6009"/>
    <w:rsid w:val="008D2E03"/>
    <w:rsid w:val="008D7753"/>
    <w:rsid w:val="008F2BC9"/>
    <w:rsid w:val="009165B4"/>
    <w:rsid w:val="009222FB"/>
    <w:rsid w:val="009405FE"/>
    <w:rsid w:val="00942138"/>
    <w:rsid w:val="009432E9"/>
    <w:rsid w:val="009432EA"/>
    <w:rsid w:val="0095503A"/>
    <w:rsid w:val="0097242A"/>
    <w:rsid w:val="009760D9"/>
    <w:rsid w:val="009817C2"/>
    <w:rsid w:val="00986F5E"/>
    <w:rsid w:val="00986F71"/>
    <w:rsid w:val="00993C47"/>
    <w:rsid w:val="0099432D"/>
    <w:rsid w:val="009B3433"/>
    <w:rsid w:val="009B4D5C"/>
    <w:rsid w:val="009C7215"/>
    <w:rsid w:val="009D2733"/>
    <w:rsid w:val="00A251AD"/>
    <w:rsid w:val="00A30E88"/>
    <w:rsid w:val="00A445BE"/>
    <w:rsid w:val="00A76A9A"/>
    <w:rsid w:val="00AA2F68"/>
    <w:rsid w:val="00AA4B8B"/>
    <w:rsid w:val="00AA5A8D"/>
    <w:rsid w:val="00AB4CA6"/>
    <w:rsid w:val="00AB5A27"/>
    <w:rsid w:val="00AC5256"/>
    <w:rsid w:val="00AC5573"/>
    <w:rsid w:val="00AD1F31"/>
    <w:rsid w:val="00AD37D3"/>
    <w:rsid w:val="00AD44D4"/>
    <w:rsid w:val="00AE27F9"/>
    <w:rsid w:val="00AE2878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7035F"/>
    <w:rsid w:val="00B739A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C6F6D"/>
    <w:rsid w:val="00BE14AA"/>
    <w:rsid w:val="00C12402"/>
    <w:rsid w:val="00C31142"/>
    <w:rsid w:val="00C365C3"/>
    <w:rsid w:val="00C3706A"/>
    <w:rsid w:val="00C3758C"/>
    <w:rsid w:val="00C44E9D"/>
    <w:rsid w:val="00C503E3"/>
    <w:rsid w:val="00C534E0"/>
    <w:rsid w:val="00C71305"/>
    <w:rsid w:val="00C719A0"/>
    <w:rsid w:val="00C93C3C"/>
    <w:rsid w:val="00C942CD"/>
    <w:rsid w:val="00CA0DAF"/>
    <w:rsid w:val="00CD4E33"/>
    <w:rsid w:val="00CE020D"/>
    <w:rsid w:val="00CF1DD9"/>
    <w:rsid w:val="00CF2746"/>
    <w:rsid w:val="00D043B1"/>
    <w:rsid w:val="00D156DB"/>
    <w:rsid w:val="00D40678"/>
    <w:rsid w:val="00D43D0F"/>
    <w:rsid w:val="00D44B18"/>
    <w:rsid w:val="00D55285"/>
    <w:rsid w:val="00D619FA"/>
    <w:rsid w:val="00D67A73"/>
    <w:rsid w:val="00D71ECF"/>
    <w:rsid w:val="00D767EE"/>
    <w:rsid w:val="00D7774C"/>
    <w:rsid w:val="00D84858"/>
    <w:rsid w:val="00D9426D"/>
    <w:rsid w:val="00DB416F"/>
    <w:rsid w:val="00DB7B3A"/>
    <w:rsid w:val="00DD0623"/>
    <w:rsid w:val="00DD2286"/>
    <w:rsid w:val="00DD329D"/>
    <w:rsid w:val="00DD7AAF"/>
    <w:rsid w:val="00DF42BF"/>
    <w:rsid w:val="00DF4967"/>
    <w:rsid w:val="00E0775D"/>
    <w:rsid w:val="00E24476"/>
    <w:rsid w:val="00E3044A"/>
    <w:rsid w:val="00E43ED3"/>
    <w:rsid w:val="00E87411"/>
    <w:rsid w:val="00E92A2D"/>
    <w:rsid w:val="00E93003"/>
    <w:rsid w:val="00E97C8A"/>
    <w:rsid w:val="00EA41D9"/>
    <w:rsid w:val="00EB15B2"/>
    <w:rsid w:val="00ED7803"/>
    <w:rsid w:val="00F00197"/>
    <w:rsid w:val="00F03B0D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41DF6"/>
    <w:rsid w:val="00F50E4D"/>
    <w:rsid w:val="00F531DB"/>
    <w:rsid w:val="00F55D2D"/>
    <w:rsid w:val="00F6547B"/>
    <w:rsid w:val="00F73C05"/>
    <w:rsid w:val="00F74614"/>
    <w:rsid w:val="00F76E03"/>
    <w:rsid w:val="00F84873"/>
    <w:rsid w:val="00F94FE9"/>
    <w:rsid w:val="00F9735C"/>
    <w:rsid w:val="00FA575D"/>
    <w:rsid w:val="00FA594B"/>
    <w:rsid w:val="00FB049B"/>
    <w:rsid w:val="00FC77E2"/>
    <w:rsid w:val="00FF118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49381"/>
  <w15:docId w15:val="{FABDBA60-40EC-440C-B6BB-F551E82A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brajanje1nivo">
    <w:name w:val="nabraj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brajanje2nivo">
    <w:name w:val="nabraj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brajanje3nivo">
    <w:name w:val="nabraj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brajanje4nivo">
    <w:name w:val="nabrajanje_4_nivo"/>
    <w:basedOn w:val="nabraj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brajanje5nivo">
    <w:name w:val="nabrajanje_5_nivo"/>
    <w:basedOn w:val="nabraj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tpisnik1">
    <w:name w:val="Potpisnik(1)"/>
    <w:basedOn w:val="Normal"/>
    <w:next w:val="Normal"/>
    <w:rsid w:val="00FA594B"/>
    <w:pPr>
      <w:tabs>
        <w:tab w:val="left" w:pos="4253"/>
      </w:tabs>
    </w:pPr>
  </w:style>
  <w:style w:type="paragraph" w:customStyle="1" w:styleId="Potpisnik2">
    <w:name w:val="Pot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tpisnik3">
    <w:name w:val="Potpisnik(3)"/>
    <w:basedOn w:val="Potpisnik2"/>
    <w:next w:val="Normal"/>
    <w:rsid w:val="00FA594B"/>
    <w:pPr>
      <w:tabs>
        <w:tab w:val="left" w:pos="1418"/>
      </w:tabs>
    </w:pPr>
  </w:style>
  <w:style w:type="paragraph" w:customStyle="1" w:styleId="Nabrajanje">
    <w:name w:val="Nabraja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customStyle="1" w:styleId="aeintro">
    <w:name w:val="ae_intro"/>
    <w:basedOn w:val="Normal"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994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9432D"/>
    <w:rPr>
      <w:b/>
      <w:bCs/>
    </w:rPr>
  </w:style>
  <w:style w:type="paragraph" w:styleId="NormalWeb">
    <w:name w:val="Normal (Web)"/>
    <w:basedOn w:val="Normal"/>
    <w:uiPriority w:val="99"/>
    <w:unhideWhenUsed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432D"/>
    <w:pPr>
      <w:ind w:left="720"/>
      <w:contextualSpacing/>
    </w:pPr>
  </w:style>
  <w:style w:type="character" w:styleId="Hyperlink">
    <w:name w:val="Hyperlink"/>
    <w:basedOn w:val="DefaultParagraphFont"/>
    <w:rsid w:val="00B739A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D7753"/>
  </w:style>
  <w:style w:type="character" w:customStyle="1" w:styleId="CommentTextChar">
    <w:name w:val="Comment Text Char"/>
    <w:basedOn w:val="DefaultParagraphFont"/>
    <w:link w:val="CommentText"/>
    <w:rsid w:val="008D7753"/>
    <w:rPr>
      <w:rFonts w:ascii="Arial" w:hAnsi="Arial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753"/>
    <w:rPr>
      <w:rFonts w:ascii="Arial" w:hAnsi="Arial"/>
      <w:b/>
      <w:bCs/>
      <w:lang w:val="sl-SI" w:eastAsia="en-US"/>
    </w:rPr>
  </w:style>
  <w:style w:type="paragraph" w:styleId="BalloonText">
    <w:name w:val="Balloon Text"/>
    <w:basedOn w:val="Normal"/>
    <w:link w:val="BalloonTextChar"/>
    <w:rsid w:val="008D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753"/>
    <w:rPr>
      <w:rFonts w:ascii="Tahoma" w:hAnsi="Tahoma" w:cs="Tahoma"/>
      <w:sz w:val="16"/>
      <w:szCs w:val="16"/>
      <w:lang w:val="sl-SI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lb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3BBB-0A9E-404E-A047-DBA2363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Banka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vesna.tomasevic</dc:creator>
  <cp:lastModifiedBy>Stojanović Sanja (NLB Banka AD Podgorica)</cp:lastModifiedBy>
  <cp:revision>3</cp:revision>
  <cp:lastPrinted>2019-06-20T13:28:00Z</cp:lastPrinted>
  <dcterms:created xsi:type="dcterms:W3CDTF">2023-02-27T15:55:00Z</dcterms:created>
  <dcterms:modified xsi:type="dcterms:W3CDTF">2023-02-27T16:06:00Z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1c0d5b-6492-4be0-943b-053450472d6c_Enabled">
    <vt:lpwstr>true</vt:lpwstr>
  </property>
  <property fmtid="{D5CDD505-2E9C-101B-9397-08002B2CF9AE}" pid="3" name="MSIP_Label_8a1c0d5b-6492-4be0-943b-053450472d6c_SetDate">
    <vt:lpwstr>2022-09-23T13:01:59Z</vt:lpwstr>
  </property>
  <property fmtid="{D5CDD505-2E9C-101B-9397-08002B2CF9AE}" pid="4" name="MSIP_Label_8a1c0d5b-6492-4be0-943b-053450472d6c_Method">
    <vt:lpwstr>Privileged</vt:lpwstr>
  </property>
  <property fmtid="{D5CDD505-2E9C-101B-9397-08002B2CF9AE}" pid="5" name="MSIP_Label_8a1c0d5b-6492-4be0-943b-053450472d6c_Name">
    <vt:lpwstr>nlbpg-lbl-internal</vt:lpwstr>
  </property>
  <property fmtid="{D5CDD505-2E9C-101B-9397-08002B2CF9AE}" pid="6" name="MSIP_Label_8a1c0d5b-6492-4be0-943b-053450472d6c_SiteId">
    <vt:lpwstr>368e92b5-dfa0-4bce-9594-4c2e6fd2d1eb</vt:lpwstr>
  </property>
  <property fmtid="{D5CDD505-2E9C-101B-9397-08002B2CF9AE}" pid="7" name="MSIP_Label_8a1c0d5b-6492-4be0-943b-053450472d6c_ActionId">
    <vt:lpwstr>829b8e0d-418f-4bed-95e4-00e42cd032f6</vt:lpwstr>
  </property>
  <property fmtid="{D5CDD505-2E9C-101B-9397-08002B2CF9AE}" pid="8" name="MSIP_Label_8a1c0d5b-6492-4be0-943b-053450472d6c_ContentBits">
    <vt:lpwstr>0</vt:lpwstr>
  </property>
</Properties>
</file>